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21" w:rsidRPr="002D4271" w:rsidRDefault="006E6921">
      <w:pPr>
        <w:rPr>
          <w:rFonts w:eastAsiaTheme="minorEastAsia"/>
          <w:b/>
        </w:rPr>
      </w:pPr>
      <w:r w:rsidRPr="002D4271">
        <w:rPr>
          <w:rFonts w:eastAsiaTheme="minorEastAsia"/>
          <w:b/>
        </w:rPr>
        <w:t>Use properties of logarithms to simplify</w:t>
      </w:r>
    </w:p>
    <w:p w:rsidR="00155EA8" w:rsidRPr="006E6921" w:rsidRDefault="00747F1B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x-2</m:t>
                  </m:r>
                </m:sup>
              </m:sSup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243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func>
        </m:oMath>
      </m:oMathPara>
    </w:p>
    <w:p w:rsidR="006E6921" w:rsidRPr="002D4271" w:rsidRDefault="00747F1B" w:rsidP="006E6921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func>
            </m:sup>
          </m:sSup>
          <m:r>
            <w:rPr>
              <w:rFonts w:ascii="Cambria Math" w:hAnsi="Cambria Math"/>
            </w:rPr>
            <m:t>-x</m:t>
          </m:r>
        </m:oMath>
      </m:oMathPara>
    </w:p>
    <w:p w:rsidR="002D4271" w:rsidRPr="006E6921" w:rsidRDefault="00747F1B" w:rsidP="002D4271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128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2</m:t>
              </m:r>
            </m:e>
          </m:func>
        </m:oMath>
      </m:oMathPara>
    </w:p>
    <w:p w:rsidR="002D4271" w:rsidRPr="006E6921" w:rsidRDefault="00747F1B" w:rsidP="002D4271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1/6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36</m:t>
              </m:r>
            </m:e>
          </m:func>
        </m:oMath>
      </m:oMathPara>
    </w:p>
    <w:p w:rsidR="006E6921" w:rsidRPr="002D4271" w:rsidRDefault="002D4271">
      <w:pPr>
        <w:rPr>
          <w:rFonts w:eastAsiaTheme="minorEastAsia"/>
          <w:b/>
        </w:rPr>
      </w:pPr>
      <w:r w:rsidRPr="002D4271">
        <w:rPr>
          <w:rFonts w:eastAsiaTheme="minorEastAsia"/>
          <w:b/>
        </w:rPr>
        <w:t>Condense each expression into a single logarithm. Simplify if possible.</w:t>
      </w:r>
    </w:p>
    <w:p w:rsidR="002D4271" w:rsidRPr="006E6921" w:rsidRDefault="00747F1B" w:rsidP="002D4271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8</m:t>
              </m:r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8</m:t>
              </m:r>
            </m:e>
          </m:func>
        </m:oMath>
      </m:oMathPara>
    </w:p>
    <w:p w:rsidR="00E46DA6" w:rsidRPr="00E46DA6" w:rsidRDefault="00747F1B" w:rsidP="00E46DA6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20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5</m:t>
              </m:r>
            </m:e>
          </m:func>
        </m:oMath>
      </m:oMathPara>
    </w:p>
    <w:p w:rsidR="00E46DA6" w:rsidRPr="00E46DA6" w:rsidRDefault="00747F1B" w:rsidP="00E46DA6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3log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5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25</m:t>
              </m:r>
            </m:e>
          </m:func>
        </m:oMath>
      </m:oMathPara>
    </w:p>
    <w:p w:rsidR="00E46DA6" w:rsidRPr="006E6921" w:rsidRDefault="00747F1B" w:rsidP="00E46DA6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8</m:t>
              </m:r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9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4</m:t>
              </m:r>
            </m:e>
          </m:func>
        </m:oMath>
      </m:oMathPara>
    </w:p>
    <w:p w:rsidR="00E46DA6" w:rsidRPr="00743EC0" w:rsidRDefault="00743EC0" w:rsidP="00E46DA6">
      <w:pPr>
        <w:rPr>
          <w:rFonts w:eastAsiaTheme="minorEastAsia"/>
          <w:b/>
        </w:rPr>
      </w:pPr>
      <w:r w:rsidRPr="00743EC0">
        <w:rPr>
          <w:rFonts w:eastAsiaTheme="minorEastAsia"/>
          <w:b/>
        </w:rPr>
        <w:t>Solve the equation</w:t>
      </w:r>
    </w:p>
    <w:p w:rsidR="00743EC0" w:rsidRPr="006E6921" w:rsidRDefault="00747F1B" w:rsidP="00743EC0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=10</m:t>
          </m:r>
        </m:oMath>
      </m:oMathPara>
    </w:p>
    <w:p w:rsidR="00743EC0" w:rsidRPr="00743EC0" w:rsidRDefault="00747F1B" w:rsidP="00743EC0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x+2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27</m:t>
              </m:r>
            </m:e>
            <m:sup>
              <m:r>
                <w:rPr>
                  <w:rFonts w:ascii="Cambria Math" w:hAnsi="Cambria Math"/>
                </w:rPr>
                <m:t>x+1</m:t>
              </m:r>
            </m:sup>
          </m:sSup>
        </m:oMath>
      </m:oMathPara>
    </w:p>
    <w:p w:rsidR="00743EC0" w:rsidRPr="00743EC0" w:rsidRDefault="00747F1B" w:rsidP="00743EC0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5-x</m:t>
                  </m:r>
                </m:e>
              </m:d>
            </m:e>
          </m:func>
          <m:r>
            <w:rPr>
              <w:rFonts w:ascii="Cambria Math" w:hAnsi="Cambria Math"/>
            </w:rPr>
            <m:t>=12</m:t>
          </m:r>
        </m:oMath>
      </m:oMathPara>
    </w:p>
    <w:p w:rsidR="00743EC0" w:rsidRPr="006E6921" w:rsidRDefault="00747F1B" w:rsidP="00743EC0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(2x-1)</m:t>
              </m:r>
            </m:e>
          </m:func>
          <m:r>
            <w:rPr>
              <w:rFonts w:ascii="Cambria Math" w:hAnsi="Cambria Math"/>
            </w:rPr>
            <m:t>=3</m:t>
          </m:r>
        </m:oMath>
      </m:oMathPara>
    </w:p>
    <w:p w:rsidR="00743EC0" w:rsidRPr="00442C7B" w:rsidRDefault="00747F1B" w:rsidP="00743EC0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(x+2)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func>
        </m:oMath>
      </m:oMathPara>
    </w:p>
    <w:p w:rsidR="00442C7B" w:rsidRPr="006E6921" w:rsidRDefault="00747F1B" w:rsidP="00442C7B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(x-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x=3</m:t>
              </m:r>
            </m:e>
          </m:func>
        </m:oMath>
      </m:oMathPara>
      <w:bookmarkStart w:id="0" w:name="_GoBack"/>
      <w:bookmarkEnd w:id="0"/>
    </w:p>
    <w:p w:rsidR="00442C7B" w:rsidRPr="006E6921" w:rsidRDefault="00442C7B" w:rsidP="00743EC0">
      <w:pPr>
        <w:rPr>
          <w:rFonts w:eastAsiaTheme="minorEastAsia"/>
        </w:rPr>
      </w:pPr>
    </w:p>
    <w:p w:rsidR="00743EC0" w:rsidRDefault="00442C7B" w:rsidP="00743EC0">
      <w:pPr>
        <w:rPr>
          <w:rFonts w:eastAsiaTheme="minorEastAsia"/>
        </w:rPr>
      </w:pPr>
      <w:r w:rsidRPr="00442C7B">
        <w:rPr>
          <w:rFonts w:eastAsiaTheme="minorEastAsia"/>
          <w:noProof/>
        </w:rPr>
        <w:drawing>
          <wp:inline distT="0" distB="0" distL="0" distR="0" wp14:anchorId="3894925C" wp14:editId="49F300B5">
            <wp:extent cx="2552700" cy="28656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40" cy="287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7B" w:rsidRPr="006E6921" w:rsidRDefault="00442C7B" w:rsidP="00743EC0">
      <w:pPr>
        <w:rPr>
          <w:rFonts w:eastAsiaTheme="minorEastAsia"/>
        </w:rPr>
      </w:pPr>
    </w:p>
    <w:p w:rsidR="00743EC0" w:rsidRPr="00743EC0" w:rsidRDefault="00743EC0" w:rsidP="00743EC0">
      <w:pPr>
        <w:rPr>
          <w:rFonts w:eastAsiaTheme="minorEastAsia"/>
        </w:rPr>
      </w:pPr>
    </w:p>
    <w:p w:rsidR="002D4271" w:rsidRPr="006E6921" w:rsidRDefault="002D4271"/>
    <w:sectPr w:rsidR="002D4271" w:rsidRPr="006E6921" w:rsidSect="00FF4AE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1B" w:rsidRDefault="00747F1B" w:rsidP="006E6921">
      <w:pPr>
        <w:spacing w:after="0" w:line="240" w:lineRule="auto"/>
      </w:pPr>
      <w:r>
        <w:separator/>
      </w:r>
    </w:p>
  </w:endnote>
  <w:endnote w:type="continuationSeparator" w:id="0">
    <w:p w:rsidR="00747F1B" w:rsidRDefault="00747F1B" w:rsidP="006E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1B" w:rsidRDefault="00747F1B" w:rsidP="006E6921">
      <w:pPr>
        <w:spacing w:after="0" w:line="240" w:lineRule="auto"/>
      </w:pPr>
      <w:r>
        <w:separator/>
      </w:r>
    </w:p>
  </w:footnote>
  <w:footnote w:type="continuationSeparator" w:id="0">
    <w:p w:rsidR="00747F1B" w:rsidRDefault="00747F1B" w:rsidP="006E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E9" w:rsidRDefault="00FF4AE9">
    <w:pPr>
      <w:pStyle w:val="Header"/>
    </w:pPr>
    <w:r>
      <w:t>Algebra II: Chapter 15/16 Test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21"/>
    <w:rsid w:val="00155EA8"/>
    <w:rsid w:val="002D4271"/>
    <w:rsid w:val="00442C7B"/>
    <w:rsid w:val="00447604"/>
    <w:rsid w:val="006E6160"/>
    <w:rsid w:val="006E6921"/>
    <w:rsid w:val="00743EC0"/>
    <w:rsid w:val="00747F1B"/>
    <w:rsid w:val="00B164EB"/>
    <w:rsid w:val="00E46DA6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0475B-48E3-44B7-B92B-83B04D2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9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921"/>
  </w:style>
  <w:style w:type="paragraph" w:styleId="Footer">
    <w:name w:val="footer"/>
    <w:basedOn w:val="Normal"/>
    <w:link w:val="FooterChar"/>
    <w:uiPriority w:val="99"/>
    <w:unhideWhenUsed/>
    <w:rsid w:val="006E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2</cp:revision>
  <dcterms:created xsi:type="dcterms:W3CDTF">2016-02-25T19:31:00Z</dcterms:created>
  <dcterms:modified xsi:type="dcterms:W3CDTF">2016-02-25T22:31:00Z</dcterms:modified>
</cp:coreProperties>
</file>